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F" w:rsidRDefault="00A76CBF" w:rsidP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Euroopa solidaarsuskorpus. </w:t>
      </w:r>
      <w:r>
        <w:rPr>
          <w:rFonts w:ascii="Calibri" w:hAnsi="Calibri"/>
          <w:b/>
          <w:bCs/>
          <w:sz w:val="22"/>
          <w:szCs w:val="22"/>
        </w:rPr>
        <w:t>Koostegemise jõud</w:t>
      </w:r>
    </w:p>
    <w:p w:rsidR="009606C1" w:rsidRDefault="009606C1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2A79E9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D424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2021-02-18T14:57:00Z</dcterms:modified>
</cp:coreProperties>
</file>