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Europeiska solidaritetskåren </w:t>
      </w:r>
      <w:r>
        <w:rPr>
          <w:rFonts w:ascii="Calibri" w:hAnsi="Calibri"/>
          <w:b/>
          <w:bCs/>
          <w:sz w:val="22"/>
          <w:szCs w:val="22"/>
        </w:rPr>
        <w:t>Samarbete ger styrka</w:t>
      </w:r>
    </w:p>
    <w:p w:rsidR="009606C1" w:rsidRDefault="009606C1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1465A"/>
    <w:rsid w:val="00445B18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6CB4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2021-02-18T15:00:00Z</dcterms:modified>
</cp:coreProperties>
</file>